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64" w:rsidRDefault="00526F2C" w:rsidP="001F2567">
      <w:pPr>
        <w:spacing w:line="259" w:lineRule="auto"/>
        <w:ind w:firstLine="0"/>
        <w:jc w:val="right"/>
        <w:rPr>
          <w:sz w:val="24"/>
          <w:lang w:val="uk-UA"/>
        </w:rPr>
      </w:pPr>
      <w:bookmarkStart w:id="0" w:name="_GoBack"/>
      <w:bookmarkEnd w:id="0"/>
      <w:r w:rsidRPr="003C2CB8">
        <w:rPr>
          <w:sz w:val="24"/>
          <w:lang w:val="uk-UA"/>
        </w:rPr>
        <w:t xml:space="preserve"> </w:t>
      </w:r>
      <w:r w:rsidR="001F2567">
        <w:rPr>
          <w:sz w:val="24"/>
          <w:lang w:val="uk-UA"/>
        </w:rPr>
        <w:t>Додаток 2</w:t>
      </w:r>
    </w:p>
    <w:p w:rsidR="001F2567" w:rsidRDefault="001F2567" w:rsidP="001F2567">
      <w:pPr>
        <w:spacing w:line="259" w:lineRule="auto"/>
        <w:ind w:firstLine="0"/>
        <w:jc w:val="right"/>
        <w:rPr>
          <w:sz w:val="24"/>
          <w:lang w:val="uk-UA"/>
        </w:rPr>
      </w:pPr>
      <w:r>
        <w:rPr>
          <w:sz w:val="24"/>
          <w:lang w:val="uk-UA"/>
        </w:rPr>
        <w:t xml:space="preserve">до наказу по школі </w:t>
      </w:r>
    </w:p>
    <w:p w:rsidR="001F2567" w:rsidRPr="003C2CB8" w:rsidRDefault="001F2567" w:rsidP="001F2567">
      <w:pPr>
        <w:spacing w:line="259" w:lineRule="auto"/>
        <w:ind w:firstLine="0"/>
        <w:jc w:val="right"/>
        <w:rPr>
          <w:lang w:val="uk-UA"/>
        </w:rPr>
      </w:pPr>
      <w:r>
        <w:rPr>
          <w:sz w:val="24"/>
          <w:lang w:val="uk-UA"/>
        </w:rPr>
        <w:t>від 07.02.2019р. №38</w:t>
      </w:r>
    </w:p>
    <w:p w:rsidR="001F2567" w:rsidRDefault="001F2567" w:rsidP="001F2567">
      <w:pPr>
        <w:spacing w:line="259" w:lineRule="auto"/>
        <w:ind w:left="10" w:right="8" w:hanging="10"/>
        <w:jc w:val="center"/>
        <w:rPr>
          <w:b/>
          <w:lang w:val="uk-UA"/>
        </w:rPr>
      </w:pPr>
    </w:p>
    <w:p w:rsidR="004A2764" w:rsidRPr="003C2CB8" w:rsidRDefault="00526F2C" w:rsidP="001F2567">
      <w:pPr>
        <w:spacing w:line="259" w:lineRule="auto"/>
        <w:ind w:left="10" w:right="8" w:hanging="10"/>
        <w:jc w:val="center"/>
        <w:rPr>
          <w:lang w:val="uk-UA"/>
        </w:rPr>
      </w:pPr>
      <w:r w:rsidRPr="003C2CB8">
        <w:rPr>
          <w:b/>
          <w:lang w:val="uk-UA"/>
        </w:rPr>
        <w:t xml:space="preserve">ПОРЯДОК </w:t>
      </w:r>
    </w:p>
    <w:p w:rsidR="001F2567" w:rsidRDefault="00526F2C" w:rsidP="001F2567">
      <w:pPr>
        <w:spacing w:line="259" w:lineRule="auto"/>
        <w:ind w:left="140" w:firstLine="0"/>
        <w:jc w:val="center"/>
        <w:rPr>
          <w:b/>
          <w:lang w:val="uk-UA"/>
        </w:rPr>
      </w:pPr>
      <w:r w:rsidRPr="003C2CB8">
        <w:rPr>
          <w:b/>
          <w:lang w:val="uk-UA"/>
        </w:rPr>
        <w:t xml:space="preserve">подання та розгляду заяв про випадки </w:t>
      </w:r>
      <w:proofErr w:type="spellStart"/>
      <w:r w:rsidRPr="003C2CB8">
        <w:rPr>
          <w:b/>
          <w:lang w:val="uk-UA"/>
        </w:rPr>
        <w:t>булінгу</w:t>
      </w:r>
      <w:proofErr w:type="spellEnd"/>
    </w:p>
    <w:p w:rsidR="004A2764" w:rsidRPr="003C2CB8" w:rsidRDefault="00526F2C" w:rsidP="001F2567">
      <w:pPr>
        <w:spacing w:line="259" w:lineRule="auto"/>
        <w:ind w:left="140" w:firstLine="0"/>
        <w:jc w:val="center"/>
        <w:rPr>
          <w:lang w:val="uk-UA"/>
        </w:rPr>
      </w:pPr>
      <w:r w:rsidRPr="003C2CB8">
        <w:rPr>
          <w:b/>
          <w:lang w:val="uk-UA"/>
        </w:rPr>
        <w:t>в комунальному закладі «</w:t>
      </w:r>
      <w:r w:rsidR="001F2567">
        <w:rPr>
          <w:b/>
          <w:lang w:val="uk-UA"/>
        </w:rPr>
        <w:t>Середня загальноосвітня школа №9</w:t>
      </w:r>
      <w:r w:rsidRPr="003C2CB8">
        <w:rPr>
          <w:b/>
          <w:lang w:val="uk-UA"/>
        </w:rPr>
        <w:t>» Кам’янської міської ради</w:t>
      </w:r>
    </w:p>
    <w:p w:rsidR="004A2764" w:rsidRPr="003C2CB8" w:rsidRDefault="00526F2C" w:rsidP="001F2567">
      <w:pPr>
        <w:spacing w:line="259" w:lineRule="auto"/>
        <w:ind w:left="66" w:firstLine="0"/>
        <w:jc w:val="center"/>
        <w:rPr>
          <w:lang w:val="uk-UA"/>
        </w:rPr>
      </w:pPr>
      <w:r w:rsidRPr="003C2CB8">
        <w:rPr>
          <w:b/>
          <w:lang w:val="uk-UA"/>
        </w:rPr>
        <w:t xml:space="preserve"> </w:t>
      </w:r>
    </w:p>
    <w:p w:rsidR="004A2764" w:rsidRPr="003C2CB8" w:rsidRDefault="00526F2C" w:rsidP="001F2567">
      <w:pPr>
        <w:pStyle w:val="1"/>
        <w:ind w:right="4"/>
        <w:rPr>
          <w:lang w:val="uk-UA"/>
        </w:rPr>
      </w:pPr>
      <w:r w:rsidRPr="003C2CB8">
        <w:rPr>
          <w:lang w:val="uk-UA"/>
        </w:rPr>
        <w:t>І. Загальні положення</w:t>
      </w:r>
      <w:r w:rsidRPr="003C2CB8">
        <w:rPr>
          <w:b w:val="0"/>
          <w:lang w:val="uk-UA"/>
        </w:rPr>
        <w:t xml:space="preserve"> </w:t>
      </w:r>
    </w:p>
    <w:p w:rsidR="004A2764" w:rsidRPr="003C2CB8" w:rsidRDefault="00526F2C" w:rsidP="001F2567">
      <w:pPr>
        <w:ind w:left="-15" w:right="3"/>
        <w:rPr>
          <w:lang w:val="uk-UA"/>
        </w:rPr>
      </w:pPr>
      <w:r w:rsidRPr="003C2CB8">
        <w:rPr>
          <w:lang w:val="uk-UA"/>
        </w:rPr>
        <w:t xml:space="preserve">1.1. Цей Порядок розроблено на виконання Закону України «Про внесення змін до деяких законодавчих актів України щодо протидії </w:t>
      </w:r>
      <w:proofErr w:type="spellStart"/>
      <w:r w:rsidRPr="003C2CB8">
        <w:rPr>
          <w:lang w:val="uk-UA"/>
        </w:rPr>
        <w:t>булінгу</w:t>
      </w:r>
      <w:proofErr w:type="spellEnd"/>
      <w:r w:rsidRPr="003C2CB8">
        <w:rPr>
          <w:lang w:val="uk-UA"/>
        </w:rPr>
        <w:t xml:space="preserve"> (цькуванню)» від 18.12.2018 №2657-VІІІ та з метою систематизації роботи щодо подання та розгляду заяв про випадки </w:t>
      </w:r>
      <w:proofErr w:type="spellStart"/>
      <w:r w:rsidRPr="003C2CB8">
        <w:rPr>
          <w:lang w:val="uk-UA"/>
        </w:rPr>
        <w:t>булінгу</w:t>
      </w:r>
      <w:proofErr w:type="spellEnd"/>
      <w:r w:rsidRPr="003C2CB8">
        <w:rPr>
          <w:lang w:val="uk-UA"/>
        </w:rPr>
        <w:t xml:space="preserve"> в комунальному закладі «Середня загальноосвітня школа №</w:t>
      </w:r>
      <w:r w:rsidR="001F2567">
        <w:rPr>
          <w:lang w:val="uk-UA"/>
        </w:rPr>
        <w:t>9</w:t>
      </w:r>
      <w:r w:rsidRPr="003C2CB8">
        <w:rPr>
          <w:lang w:val="uk-UA"/>
        </w:rPr>
        <w:t xml:space="preserve">» Кам’янської міської ради, забезпечення гарантованого виконання вимог чинного законодавства і недопущення порушень у сфері освіти.  </w:t>
      </w:r>
    </w:p>
    <w:p w:rsidR="004A2764" w:rsidRPr="003C2CB8" w:rsidRDefault="00526F2C" w:rsidP="001F2567">
      <w:pPr>
        <w:ind w:left="-15" w:right="3"/>
        <w:rPr>
          <w:lang w:val="uk-UA"/>
        </w:rPr>
      </w:pPr>
      <w:r w:rsidRPr="003C2CB8">
        <w:rPr>
          <w:lang w:val="uk-UA"/>
        </w:rPr>
        <w:t xml:space="preserve">1.2. </w:t>
      </w:r>
      <w:proofErr w:type="spellStart"/>
      <w:r w:rsidRPr="003C2CB8">
        <w:rPr>
          <w:lang w:val="uk-UA"/>
        </w:rPr>
        <w:t>Булінг</w:t>
      </w:r>
      <w:proofErr w:type="spellEnd"/>
      <w:r w:rsidRPr="003C2CB8">
        <w:rPr>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4A2764" w:rsidRPr="003C2CB8" w:rsidRDefault="00526F2C" w:rsidP="001F2567">
      <w:pPr>
        <w:ind w:left="-15" w:right="3"/>
        <w:rPr>
          <w:lang w:val="uk-UA"/>
        </w:rPr>
      </w:pPr>
      <w:r w:rsidRPr="003C2CB8">
        <w:rPr>
          <w:lang w:val="uk-UA"/>
        </w:rPr>
        <w:t xml:space="preserve">1.3. Заяви про випадки </w:t>
      </w:r>
      <w:proofErr w:type="spellStart"/>
      <w:r w:rsidRPr="003C2CB8">
        <w:rPr>
          <w:lang w:val="uk-UA"/>
        </w:rPr>
        <w:t>булінгу</w:t>
      </w:r>
      <w:proofErr w:type="spellEnd"/>
      <w:r w:rsidRPr="003C2CB8">
        <w:rPr>
          <w:lang w:val="uk-UA"/>
        </w:rPr>
        <w:t xml:space="preserve"> в школі можуть бути подані до закладу письмово особисто, поштою або електронною поштою на вибір у вільній формі.  </w:t>
      </w:r>
    </w:p>
    <w:p w:rsidR="004A2764" w:rsidRPr="003C2CB8" w:rsidRDefault="00526F2C" w:rsidP="001F2567">
      <w:pPr>
        <w:ind w:left="-15" w:right="3"/>
        <w:rPr>
          <w:lang w:val="uk-UA"/>
        </w:rPr>
      </w:pPr>
      <w:r w:rsidRPr="003C2CB8">
        <w:rPr>
          <w:lang w:val="uk-UA"/>
        </w:rPr>
        <w:t xml:space="preserve">1.4. Заяви про випадки </w:t>
      </w:r>
      <w:proofErr w:type="spellStart"/>
      <w:r w:rsidRPr="003C2CB8">
        <w:rPr>
          <w:lang w:val="uk-UA"/>
        </w:rPr>
        <w:t>булінгу</w:t>
      </w:r>
      <w:proofErr w:type="spellEnd"/>
      <w:r w:rsidRPr="003C2CB8">
        <w:rPr>
          <w:lang w:val="uk-UA"/>
        </w:rPr>
        <w:t xml:space="preserve"> можуть надавати на розгляд учні, їх батьки, законні представники, інші учасники освітнього процесу, свідком яких вони були особисто або інформацію про які отримали від інших осіб.  </w:t>
      </w:r>
    </w:p>
    <w:p w:rsidR="004A2764" w:rsidRPr="003C2CB8" w:rsidRDefault="00526F2C" w:rsidP="001F2567">
      <w:pPr>
        <w:spacing w:line="259" w:lineRule="auto"/>
        <w:ind w:left="66" w:firstLine="0"/>
        <w:jc w:val="center"/>
        <w:rPr>
          <w:lang w:val="uk-UA"/>
        </w:rPr>
      </w:pPr>
      <w:r w:rsidRPr="003C2CB8">
        <w:rPr>
          <w:b/>
          <w:lang w:val="uk-UA"/>
        </w:rPr>
        <w:t xml:space="preserve"> </w:t>
      </w:r>
    </w:p>
    <w:p w:rsidR="004A2764" w:rsidRPr="003C2CB8" w:rsidRDefault="00526F2C" w:rsidP="001F2567">
      <w:pPr>
        <w:pStyle w:val="1"/>
        <w:ind w:right="10"/>
        <w:rPr>
          <w:lang w:val="uk-UA"/>
        </w:rPr>
      </w:pPr>
      <w:r w:rsidRPr="003C2CB8">
        <w:rPr>
          <w:lang w:val="uk-UA"/>
        </w:rPr>
        <w:t>ІІ. Процедура отримання заяв</w:t>
      </w:r>
      <w:r w:rsidRPr="003C2CB8">
        <w:rPr>
          <w:b w:val="0"/>
          <w:lang w:val="uk-UA"/>
        </w:rPr>
        <w:t xml:space="preserve"> </w:t>
      </w:r>
    </w:p>
    <w:p w:rsidR="004A2764" w:rsidRPr="003C2CB8" w:rsidRDefault="00526F2C" w:rsidP="001F2567">
      <w:pPr>
        <w:ind w:left="-15" w:right="3"/>
        <w:rPr>
          <w:lang w:val="uk-UA"/>
        </w:rPr>
      </w:pPr>
      <w:r w:rsidRPr="003C2CB8">
        <w:rPr>
          <w:lang w:val="uk-UA"/>
        </w:rPr>
        <w:t xml:space="preserve">2.1. Усі заяви, що надійшли до закладу поштою, електронною поштою, у письмовій формі, приймаються у день їх надходження з урахуванням правил внутрішнього трудового розпорядку.  </w:t>
      </w:r>
    </w:p>
    <w:p w:rsidR="004A2764" w:rsidRPr="003C2CB8" w:rsidRDefault="00526F2C" w:rsidP="001F2567">
      <w:pPr>
        <w:ind w:left="-15" w:right="3"/>
        <w:rPr>
          <w:lang w:val="uk-UA"/>
        </w:rPr>
      </w:pPr>
      <w:r w:rsidRPr="003C2CB8">
        <w:rPr>
          <w:lang w:val="uk-UA"/>
        </w:rPr>
        <w:t xml:space="preserve">2.2. Заяви електронною поштою приймаються з електронної адреси закладу. Перевірку наявності надходження заяв на електронну пошту здійснює секретар та невідкладно передає їх для реєстрації.  </w:t>
      </w:r>
    </w:p>
    <w:p w:rsidR="004A2764" w:rsidRPr="003C2CB8" w:rsidRDefault="00526F2C" w:rsidP="001F2567">
      <w:pPr>
        <w:spacing w:line="259" w:lineRule="auto"/>
        <w:ind w:left="777" w:firstLine="0"/>
        <w:jc w:val="center"/>
        <w:rPr>
          <w:lang w:val="uk-UA"/>
        </w:rPr>
      </w:pPr>
      <w:r w:rsidRPr="003C2CB8">
        <w:rPr>
          <w:lang w:val="uk-UA"/>
        </w:rPr>
        <w:t xml:space="preserve"> </w:t>
      </w:r>
    </w:p>
    <w:p w:rsidR="004A2764" w:rsidRPr="003C2CB8" w:rsidRDefault="00526F2C" w:rsidP="001F2567">
      <w:pPr>
        <w:pStyle w:val="1"/>
        <w:ind w:right="13"/>
        <w:rPr>
          <w:lang w:val="uk-UA"/>
        </w:rPr>
      </w:pPr>
      <w:r w:rsidRPr="003C2CB8">
        <w:rPr>
          <w:lang w:val="uk-UA"/>
        </w:rPr>
        <w:lastRenderedPageBreak/>
        <w:t>ІІІ. Ведення реєстрації та обліку заяв</w:t>
      </w:r>
      <w:r w:rsidRPr="003C2CB8">
        <w:rPr>
          <w:b w:val="0"/>
          <w:lang w:val="uk-UA"/>
        </w:rPr>
        <w:t xml:space="preserve"> </w:t>
      </w:r>
    </w:p>
    <w:p w:rsidR="004A2764" w:rsidRPr="003C2CB8" w:rsidRDefault="00526F2C" w:rsidP="001F2567">
      <w:pPr>
        <w:ind w:left="706" w:right="3" w:firstLine="0"/>
        <w:rPr>
          <w:lang w:val="uk-UA"/>
        </w:rPr>
      </w:pPr>
      <w:r w:rsidRPr="003C2CB8">
        <w:rPr>
          <w:lang w:val="uk-UA"/>
        </w:rPr>
        <w:t xml:space="preserve">3.1. Реєстрації підлягають усі отримані заяви.  </w:t>
      </w:r>
    </w:p>
    <w:p w:rsidR="004A2764" w:rsidRPr="003C2CB8" w:rsidRDefault="00526F2C" w:rsidP="001F2567">
      <w:pPr>
        <w:ind w:left="-15" w:right="3"/>
        <w:rPr>
          <w:lang w:val="uk-UA"/>
        </w:rPr>
      </w:pPr>
      <w:r w:rsidRPr="003C2CB8">
        <w:rPr>
          <w:lang w:val="uk-UA"/>
        </w:rPr>
        <w:t xml:space="preserve">3.2. Заявам присвоюється реєстраційна дата фактичного дня надходження заяви.  </w:t>
      </w:r>
    </w:p>
    <w:p w:rsidR="004A2764" w:rsidRPr="003C2CB8" w:rsidRDefault="00526F2C" w:rsidP="001F2567">
      <w:pPr>
        <w:spacing w:line="259" w:lineRule="auto"/>
        <w:ind w:right="183" w:firstLine="0"/>
        <w:jc w:val="center"/>
        <w:rPr>
          <w:lang w:val="uk-UA"/>
        </w:rPr>
      </w:pPr>
      <w:r w:rsidRPr="003C2CB8">
        <w:rPr>
          <w:lang w:val="uk-UA"/>
        </w:rPr>
        <w:t xml:space="preserve">3.3. Заяви реєструються у журналі реєстрації звернень громадян.  </w:t>
      </w:r>
    </w:p>
    <w:p w:rsidR="004A2764" w:rsidRPr="003C2CB8" w:rsidRDefault="00526F2C" w:rsidP="001F2567">
      <w:pPr>
        <w:ind w:left="-15" w:right="3"/>
        <w:rPr>
          <w:lang w:val="uk-UA"/>
        </w:rPr>
      </w:pPr>
      <w:r w:rsidRPr="003C2CB8">
        <w:rPr>
          <w:lang w:val="uk-UA"/>
        </w:rPr>
        <w:t xml:space="preserve">3.4. Для реєстрації заяви, подані в електронній формі, дублюються на паперових носіях.  </w:t>
      </w:r>
    </w:p>
    <w:p w:rsidR="004A2764" w:rsidRPr="003C2CB8" w:rsidRDefault="00526F2C" w:rsidP="001F2567">
      <w:pPr>
        <w:ind w:left="-15" w:right="3"/>
        <w:rPr>
          <w:lang w:val="uk-UA"/>
        </w:rPr>
      </w:pPr>
      <w:r w:rsidRPr="003C2CB8">
        <w:rPr>
          <w:lang w:val="uk-UA"/>
        </w:rPr>
        <w:t xml:space="preserve">3.5. Реєстраційний номер на заяві ставиться на нижньому полі першого аркуша документа праворуч. Він може проставлятися за допомогою використання реєстраційного штампа або в інший спосіб.  </w:t>
      </w:r>
    </w:p>
    <w:p w:rsidR="004A2764" w:rsidRPr="003C2CB8" w:rsidRDefault="00526F2C" w:rsidP="001F2567">
      <w:pPr>
        <w:ind w:left="-15" w:right="3"/>
        <w:rPr>
          <w:lang w:val="uk-UA"/>
        </w:rPr>
      </w:pPr>
      <w:r w:rsidRPr="003C2CB8">
        <w:rPr>
          <w:lang w:val="uk-UA"/>
        </w:rPr>
        <w:t xml:space="preserve">3.6. Якщо заявник особисто подав заяву, на другому друкованому примірнику заяви, що залишається у заявника (у разі його автентичності першому примірнику заяви, який залишається для реєстрації), проставляється підпис, дата та за необхідності час надання заяви на реєстрацію.  </w:t>
      </w:r>
    </w:p>
    <w:p w:rsidR="004A2764" w:rsidRPr="003C2CB8" w:rsidRDefault="00526F2C" w:rsidP="001F2567">
      <w:pPr>
        <w:spacing w:line="259" w:lineRule="auto"/>
        <w:ind w:left="706" w:firstLine="0"/>
        <w:jc w:val="left"/>
        <w:rPr>
          <w:lang w:val="uk-UA"/>
        </w:rPr>
      </w:pPr>
      <w:r w:rsidRPr="003C2CB8">
        <w:rPr>
          <w:lang w:val="uk-UA"/>
        </w:rPr>
        <w:t xml:space="preserve"> </w:t>
      </w:r>
    </w:p>
    <w:p w:rsidR="004A2764" w:rsidRPr="003C2CB8" w:rsidRDefault="00526F2C" w:rsidP="001F2567">
      <w:pPr>
        <w:pStyle w:val="1"/>
        <w:ind w:right="10"/>
        <w:rPr>
          <w:lang w:val="uk-UA"/>
        </w:rPr>
      </w:pPr>
      <w:r w:rsidRPr="003C2CB8">
        <w:rPr>
          <w:lang w:val="uk-UA"/>
        </w:rPr>
        <w:t>ІV. Процедура розгляду заяв</w:t>
      </w:r>
      <w:r w:rsidRPr="003C2CB8">
        <w:rPr>
          <w:b w:val="0"/>
          <w:lang w:val="uk-UA"/>
        </w:rPr>
        <w:t xml:space="preserve"> </w:t>
      </w:r>
    </w:p>
    <w:p w:rsidR="004A2764" w:rsidRPr="003C2CB8" w:rsidRDefault="00526F2C" w:rsidP="001F2567">
      <w:pPr>
        <w:ind w:left="-15" w:right="3"/>
        <w:rPr>
          <w:lang w:val="uk-UA"/>
        </w:rPr>
      </w:pPr>
      <w:r w:rsidRPr="003C2CB8">
        <w:rPr>
          <w:lang w:val="uk-UA"/>
        </w:rPr>
        <w:t xml:space="preserve">4.1. Заяви обов’язково розглядаються директором та результати їх розгляду фіксуються у резолюціях. Резолюція оформлюється протягом 1 робочого дня з моменту реєстрації заяви.  </w:t>
      </w:r>
    </w:p>
    <w:p w:rsidR="004A2764" w:rsidRPr="003C2CB8" w:rsidRDefault="00526F2C" w:rsidP="001F2567">
      <w:pPr>
        <w:ind w:left="-15" w:right="3"/>
        <w:rPr>
          <w:lang w:val="uk-UA"/>
        </w:rPr>
      </w:pPr>
      <w:r w:rsidRPr="003C2CB8">
        <w:rPr>
          <w:lang w:val="uk-UA"/>
        </w:rPr>
        <w:t xml:space="preserve">4.2. Усі заяви після ознайомлення директором повертаються секретарю, який передає їх виконавцеві на опрацювання.  </w:t>
      </w:r>
    </w:p>
    <w:p w:rsidR="004A2764" w:rsidRPr="003C2CB8" w:rsidRDefault="00526F2C" w:rsidP="001F2567">
      <w:pPr>
        <w:ind w:left="-15" w:right="3"/>
        <w:rPr>
          <w:lang w:val="uk-UA"/>
        </w:rPr>
      </w:pPr>
      <w:r w:rsidRPr="003C2CB8">
        <w:rPr>
          <w:lang w:val="uk-UA"/>
        </w:rPr>
        <w:t xml:space="preserve">4.3. Розгляд заяви здійснюється протягом п’яти робочих днів з дня її отримання. </w:t>
      </w:r>
    </w:p>
    <w:sectPr w:rsidR="004A2764" w:rsidRPr="003C2CB8">
      <w:pgSz w:w="11904" w:h="16838"/>
      <w:pgMar w:top="1135" w:right="846" w:bottom="1908"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64"/>
    <w:rsid w:val="000E30A1"/>
    <w:rsid w:val="001F2567"/>
    <w:rsid w:val="003C2CB8"/>
    <w:rsid w:val="004A2764"/>
    <w:rsid w:val="00526F2C"/>
    <w:rsid w:val="0076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69" w:lineRule="auto"/>
      <w:ind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69" w:lineRule="auto"/>
      <w:ind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1940</Words>
  <Characters>1107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user04</cp:lastModifiedBy>
  <cp:revision>2</cp:revision>
  <cp:lastPrinted>2019-02-08T12:11:00Z</cp:lastPrinted>
  <dcterms:created xsi:type="dcterms:W3CDTF">2019-02-08T13:55:00Z</dcterms:created>
  <dcterms:modified xsi:type="dcterms:W3CDTF">2019-02-08T13:55:00Z</dcterms:modified>
</cp:coreProperties>
</file>