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EC" w:rsidRPr="002F39EC" w:rsidRDefault="002F39EC" w:rsidP="002F39E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RobotoCondensedRegular" w:eastAsia="Times New Roman" w:hAnsi="RobotoCondensedRegular" w:cs="Times New Roman"/>
          <w:color w:val="465C66"/>
          <w:kern w:val="36"/>
          <w:sz w:val="42"/>
          <w:szCs w:val="42"/>
          <w:lang w:eastAsia="uk-UA"/>
        </w:rPr>
      </w:pPr>
      <w:r w:rsidRPr="002F39EC">
        <w:rPr>
          <w:rFonts w:ascii="RobotoCondensedRegular" w:eastAsia="Times New Roman" w:hAnsi="RobotoCondensedRegular" w:cs="Times New Roman"/>
          <w:b/>
          <w:bCs/>
          <w:color w:val="465C66"/>
          <w:kern w:val="36"/>
          <w:sz w:val="42"/>
          <w:szCs w:val="42"/>
          <w:lang w:eastAsia="uk-UA"/>
        </w:rPr>
        <w:t> Телефонні «гарячі лінії» центральних органів виконавчої влади</w:t>
      </w:r>
    </w:p>
    <w:p w:rsidR="002F39EC" w:rsidRPr="002F39EC" w:rsidRDefault="002F39EC" w:rsidP="002F39EC">
      <w:pPr>
        <w:shd w:val="clear" w:color="auto" w:fill="FFFFFF"/>
        <w:spacing w:before="240" w:after="0" w:line="240" w:lineRule="auto"/>
        <w:jc w:val="center"/>
        <w:rPr>
          <w:rFonts w:ascii="OpenSansRegular" w:eastAsia="Times New Roman" w:hAnsi="OpenSansRegular" w:cs="Times New Roman"/>
          <w:color w:val="000000"/>
          <w:sz w:val="24"/>
          <w:szCs w:val="24"/>
          <w:lang w:eastAsia="uk-UA"/>
        </w:rPr>
      </w:pPr>
      <w:r w:rsidRPr="002F39EC">
        <w:rPr>
          <w:rFonts w:ascii="OpenSansRegular" w:eastAsia="Times New Roman" w:hAnsi="OpenSansRegular" w:cs="Times New Roman"/>
          <w:color w:val="000000"/>
          <w:sz w:val="24"/>
          <w:szCs w:val="24"/>
          <w:lang w:eastAsia="uk-UA"/>
        </w:rPr>
        <w:t> </w:t>
      </w:r>
    </w:p>
    <w:tbl>
      <w:tblPr>
        <w:tblStyle w:val="a3"/>
        <w:tblW w:w="9055" w:type="dxa"/>
        <w:tblLook w:val="04A0" w:firstRow="1" w:lastRow="0" w:firstColumn="1" w:lastColumn="0" w:noHBand="0" w:noVBand="1"/>
      </w:tblPr>
      <w:tblGrid>
        <w:gridCol w:w="5495"/>
        <w:gridCol w:w="3560"/>
      </w:tblGrid>
      <w:tr w:rsidR="002F39EC" w:rsidRPr="002F39EC" w:rsidTr="002F39EC">
        <w:tc>
          <w:tcPr>
            <w:tcW w:w="5495" w:type="dxa"/>
            <w:hideMark/>
          </w:tcPr>
          <w:p w:rsidR="002F39EC" w:rsidRPr="002F39EC" w:rsidRDefault="002F39EC" w:rsidP="002F39E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>Урядова"гаряча лінія"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2F39EC" w:rsidRPr="002F39EC" w:rsidRDefault="002F39EC" w:rsidP="002F39E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>1545</w:t>
            </w:r>
          </w:p>
        </w:tc>
      </w:tr>
      <w:tr w:rsidR="002F39EC" w:rsidRPr="002F39EC" w:rsidTr="002F39EC">
        <w:trPr>
          <w:trHeight w:val="499"/>
        </w:trPr>
        <w:tc>
          <w:tcPr>
            <w:tcW w:w="5495" w:type="dxa"/>
            <w:hideMark/>
          </w:tcPr>
          <w:p w:rsidR="002F39EC" w:rsidRPr="002F39EC" w:rsidRDefault="002F39EC" w:rsidP="002F39E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>Департамент охорони здоров'я у Дніпропетровській області</w:t>
            </w:r>
          </w:p>
        </w:tc>
        <w:tc>
          <w:tcPr>
            <w:tcW w:w="0" w:type="auto"/>
            <w:hideMark/>
          </w:tcPr>
          <w:p w:rsidR="002F39EC" w:rsidRPr="002F39EC" w:rsidRDefault="002F39EC" w:rsidP="002F39E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>0 800 507 250</w:t>
            </w:r>
          </w:p>
        </w:tc>
      </w:tr>
      <w:tr w:rsidR="002F39EC" w:rsidRPr="002F39EC" w:rsidTr="002F39EC">
        <w:tc>
          <w:tcPr>
            <w:tcW w:w="5495" w:type="dxa"/>
            <w:hideMark/>
          </w:tcPr>
          <w:p w:rsidR="002F39EC" w:rsidRPr="002F39EC" w:rsidRDefault="002F39EC" w:rsidP="002F39E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>ДТЕК "</w:t>
            </w:r>
            <w:proofErr w:type="spellStart"/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>Дніпрообленерго</w:t>
            </w:r>
            <w:proofErr w:type="spellEnd"/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0" w:type="auto"/>
            <w:hideMark/>
          </w:tcPr>
          <w:p w:rsidR="002F39EC" w:rsidRPr="002F39EC" w:rsidRDefault="002F39EC" w:rsidP="002F39E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>0 800 500 444</w:t>
            </w:r>
          </w:p>
        </w:tc>
      </w:tr>
      <w:tr w:rsidR="002F39EC" w:rsidRPr="002F39EC" w:rsidTr="002F39EC">
        <w:tc>
          <w:tcPr>
            <w:tcW w:w="5495" w:type="dxa"/>
            <w:hideMark/>
          </w:tcPr>
          <w:p w:rsidR="002F39EC" w:rsidRPr="002F39EC" w:rsidRDefault="002F39EC" w:rsidP="002F39E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>ПАТ "Укртелеком"</w:t>
            </w:r>
          </w:p>
        </w:tc>
        <w:tc>
          <w:tcPr>
            <w:tcW w:w="0" w:type="auto"/>
            <w:hideMark/>
          </w:tcPr>
          <w:p w:rsidR="002F39EC" w:rsidRPr="002F39EC" w:rsidRDefault="002F39EC" w:rsidP="002F39E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>0 800 506 800</w:t>
            </w:r>
          </w:p>
        </w:tc>
      </w:tr>
      <w:tr w:rsidR="002F39EC" w:rsidRPr="002F39EC" w:rsidTr="002F39EC">
        <w:tc>
          <w:tcPr>
            <w:tcW w:w="5495" w:type="dxa"/>
            <w:hideMark/>
          </w:tcPr>
          <w:p w:rsidR="002F39EC" w:rsidRPr="002F39EC" w:rsidRDefault="002F39EC" w:rsidP="002F39E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>Пенсійний фонд України</w:t>
            </w:r>
          </w:p>
        </w:tc>
        <w:tc>
          <w:tcPr>
            <w:tcW w:w="0" w:type="auto"/>
            <w:hideMark/>
          </w:tcPr>
          <w:p w:rsidR="002F39EC" w:rsidRPr="002F39EC" w:rsidRDefault="002F39EC" w:rsidP="002F39E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>0 800 503 753</w:t>
            </w:r>
          </w:p>
        </w:tc>
      </w:tr>
      <w:tr w:rsidR="002F39EC" w:rsidRPr="002F39EC" w:rsidTr="002F39EC">
        <w:tc>
          <w:tcPr>
            <w:tcW w:w="5495" w:type="dxa"/>
            <w:hideMark/>
          </w:tcPr>
          <w:p w:rsidR="002F39EC" w:rsidRPr="002F39EC" w:rsidRDefault="002F39EC" w:rsidP="002F39E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>Міністерство охорони здоров'я України</w:t>
            </w:r>
          </w:p>
        </w:tc>
        <w:tc>
          <w:tcPr>
            <w:tcW w:w="0" w:type="auto"/>
            <w:hideMark/>
          </w:tcPr>
          <w:p w:rsidR="002F39EC" w:rsidRPr="002F39EC" w:rsidRDefault="002F39EC" w:rsidP="002F39E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>0 800 801 333</w:t>
            </w:r>
          </w:p>
        </w:tc>
      </w:tr>
      <w:tr w:rsidR="002F39EC" w:rsidRPr="002F39EC" w:rsidTr="002F39EC">
        <w:tc>
          <w:tcPr>
            <w:tcW w:w="5495" w:type="dxa"/>
            <w:hideMark/>
          </w:tcPr>
          <w:p w:rsidR="002F39EC" w:rsidRPr="002F39EC" w:rsidRDefault="002F39EC" w:rsidP="002F39E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>Державна служба зайнятості</w:t>
            </w:r>
          </w:p>
        </w:tc>
        <w:tc>
          <w:tcPr>
            <w:tcW w:w="0" w:type="auto"/>
            <w:hideMark/>
          </w:tcPr>
          <w:p w:rsidR="002F39EC" w:rsidRPr="002F39EC" w:rsidRDefault="002F39EC" w:rsidP="002F39E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>0 800 509 966</w:t>
            </w:r>
          </w:p>
        </w:tc>
      </w:tr>
      <w:tr w:rsidR="002F39EC" w:rsidRPr="002F39EC" w:rsidTr="002F39EC">
        <w:tc>
          <w:tcPr>
            <w:tcW w:w="5495" w:type="dxa"/>
            <w:hideMark/>
          </w:tcPr>
          <w:p w:rsidR="002F39EC" w:rsidRPr="002F39EC" w:rsidRDefault="002F39EC" w:rsidP="002F39E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>Державна фіскальна служба України</w:t>
            </w:r>
          </w:p>
        </w:tc>
        <w:tc>
          <w:tcPr>
            <w:tcW w:w="0" w:type="auto"/>
            <w:hideMark/>
          </w:tcPr>
          <w:p w:rsidR="002F39EC" w:rsidRPr="002F39EC" w:rsidRDefault="002F39EC" w:rsidP="002F39E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>0 800 501 007</w:t>
            </w:r>
          </w:p>
        </w:tc>
      </w:tr>
      <w:tr w:rsidR="002F39EC" w:rsidRPr="002F39EC" w:rsidTr="002F39EC">
        <w:tc>
          <w:tcPr>
            <w:tcW w:w="5495" w:type="dxa"/>
            <w:hideMark/>
          </w:tcPr>
          <w:p w:rsidR="002F39EC" w:rsidRPr="002F39EC" w:rsidRDefault="002F39EC" w:rsidP="002F39E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 xml:space="preserve">"Гаряча лінія" </w:t>
            </w:r>
            <w:proofErr w:type="spellStart"/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>Держгеокадастру</w:t>
            </w:r>
            <w:proofErr w:type="spellEnd"/>
          </w:p>
        </w:tc>
        <w:tc>
          <w:tcPr>
            <w:tcW w:w="0" w:type="auto"/>
            <w:hideMark/>
          </w:tcPr>
          <w:p w:rsidR="002F39EC" w:rsidRPr="002F39EC" w:rsidRDefault="002F39EC" w:rsidP="002F39E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>0 800 300 808</w:t>
            </w:r>
          </w:p>
        </w:tc>
      </w:tr>
      <w:tr w:rsidR="002F39EC" w:rsidRPr="002F39EC" w:rsidTr="002F39EC">
        <w:tc>
          <w:tcPr>
            <w:tcW w:w="5495" w:type="dxa"/>
            <w:hideMark/>
          </w:tcPr>
          <w:p w:rsidR="002F39EC" w:rsidRPr="002F39EC" w:rsidRDefault="002F39EC" w:rsidP="002F39E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>Регіональний центр надання безоплатної вторинної правової допомоги</w:t>
            </w:r>
          </w:p>
        </w:tc>
        <w:tc>
          <w:tcPr>
            <w:tcW w:w="0" w:type="auto"/>
            <w:hideMark/>
          </w:tcPr>
          <w:p w:rsidR="002F39EC" w:rsidRPr="002F39EC" w:rsidRDefault="002F39EC" w:rsidP="002F39E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>0 800 213 103</w:t>
            </w:r>
          </w:p>
        </w:tc>
      </w:tr>
      <w:tr w:rsidR="002F39EC" w:rsidRPr="002F39EC" w:rsidTr="002F39EC">
        <w:tc>
          <w:tcPr>
            <w:tcW w:w="5495" w:type="dxa"/>
            <w:hideMark/>
          </w:tcPr>
          <w:p w:rsidR="002F39EC" w:rsidRPr="002F39EC" w:rsidRDefault="002F39EC" w:rsidP="002F39E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>Ощадбанк</w:t>
            </w:r>
          </w:p>
        </w:tc>
        <w:tc>
          <w:tcPr>
            <w:tcW w:w="0" w:type="auto"/>
            <w:hideMark/>
          </w:tcPr>
          <w:p w:rsidR="002F39EC" w:rsidRPr="002F39EC" w:rsidRDefault="002F39EC" w:rsidP="002F39E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>0 800 212 000, 0 800 210 800</w:t>
            </w:r>
          </w:p>
        </w:tc>
      </w:tr>
      <w:tr w:rsidR="002F39EC" w:rsidRPr="002F39EC" w:rsidTr="002F39EC">
        <w:tc>
          <w:tcPr>
            <w:tcW w:w="5495" w:type="dxa"/>
            <w:hideMark/>
          </w:tcPr>
          <w:p w:rsidR="002F39EC" w:rsidRPr="002F39EC" w:rsidRDefault="002F39EC" w:rsidP="002F39E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>Психологічна підтримка учасникам АТО та їх сім'ям</w:t>
            </w:r>
          </w:p>
        </w:tc>
        <w:tc>
          <w:tcPr>
            <w:tcW w:w="0" w:type="auto"/>
            <w:hideMark/>
          </w:tcPr>
          <w:p w:rsidR="002F39EC" w:rsidRPr="002F39EC" w:rsidRDefault="002F39EC" w:rsidP="002F39E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>0 800 505 085</w:t>
            </w:r>
          </w:p>
        </w:tc>
      </w:tr>
      <w:tr w:rsidR="002F39EC" w:rsidRPr="002F39EC" w:rsidTr="002F39EC">
        <w:tc>
          <w:tcPr>
            <w:tcW w:w="5495" w:type="dxa"/>
            <w:hideMark/>
          </w:tcPr>
          <w:p w:rsidR="002F39EC" w:rsidRPr="002F39EC" w:rsidRDefault="002F39EC" w:rsidP="002F39E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>"Гаряча лінія" Національної поліції</w:t>
            </w:r>
          </w:p>
        </w:tc>
        <w:tc>
          <w:tcPr>
            <w:tcW w:w="0" w:type="auto"/>
            <w:hideMark/>
          </w:tcPr>
          <w:p w:rsidR="002F39EC" w:rsidRPr="002F39EC" w:rsidRDefault="002F39EC" w:rsidP="002F39E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39EC">
              <w:rPr>
                <w:rFonts w:ascii="OpenSansSemiBold" w:eastAsia="Times New Roman" w:hAnsi="OpenSansSemiBold" w:cs="Times New Roman"/>
                <w:color w:val="000000"/>
                <w:sz w:val="24"/>
                <w:szCs w:val="24"/>
                <w:lang w:eastAsia="uk-UA"/>
              </w:rPr>
              <w:t>0 800 50 02 02</w:t>
            </w:r>
          </w:p>
        </w:tc>
      </w:tr>
    </w:tbl>
    <w:p w:rsidR="0062106A" w:rsidRDefault="0062106A"/>
    <w:sectPr w:rsidR="0062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CondensedRegular">
    <w:panose1 w:val="00000000000000000000"/>
    <w:charset w:val="00"/>
    <w:family w:val="roman"/>
    <w:notTrueType/>
    <w:pitch w:val="default"/>
  </w:font>
  <w:font w:name="OpenSansRegular">
    <w:panose1 w:val="00000000000000000000"/>
    <w:charset w:val="00"/>
    <w:family w:val="roman"/>
    <w:notTrueType/>
    <w:pitch w:val="default"/>
  </w:font>
  <w:font w:name="OpenSansSemi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EC"/>
    <w:rsid w:val="002F39EC"/>
    <w:rsid w:val="0062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1</cp:revision>
  <dcterms:created xsi:type="dcterms:W3CDTF">2019-01-16T13:23:00Z</dcterms:created>
  <dcterms:modified xsi:type="dcterms:W3CDTF">2019-01-16T13:33:00Z</dcterms:modified>
</cp:coreProperties>
</file>